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</w:rPr>
        <w:drawing>
          <wp:inline distB="0" distT="0" distL="0" distR="0">
            <wp:extent cx="2032000" cy="1016000"/>
            <wp:effectExtent b="0" l="0" r="0" t="0"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101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bookmarkStart w:colFirst="0" w:colLast="0" w:name="_heading=h.dpfnb1605we9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="360" w:lineRule="auto"/>
        <w:jc w:val="both"/>
        <w:rPr>
          <w:rFonts w:ascii="Arial" w:cs="Arial" w:eastAsia="Arial" w:hAnsi="Arial"/>
          <w:b w:val="1"/>
          <w:bCs w:val="1"/>
          <w:i w:val="1"/>
          <w:iCs w:val="1"/>
          <w:color w:val="ff66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6600"/>
          <w:sz w:val="28"/>
          <w:szCs w:val="28"/>
          <w:rtl w:val="0"/>
        </w:rPr>
        <w:t xml:space="preserve">Programa Públic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ff6600"/>
          <w:sz w:val="28"/>
          <w:szCs w:val="28"/>
          <w:rtl w:val="0"/>
        </w:rPr>
        <w:t xml:space="preserve">MNAC en transformació</w:t>
      </w:r>
    </w:p>
    <w:p w:rsidR="00000000" w:rsidDel="00000000" w:rsidP="00000000" w:rsidRDefault="00000000" w:rsidRPr="00000000" w14:paraId="00000004">
      <w:pPr>
        <w:spacing w:after="280" w:before="280" w:line="360" w:lineRule="auto"/>
        <w:jc w:val="both"/>
        <w:rPr>
          <w:rFonts w:ascii="Arial" w:cs="Arial" w:eastAsia="Arial" w:hAnsi="Arial"/>
          <w:b w:val="1"/>
          <w:bCs w:val="1"/>
          <w:color w:val="ff6600"/>
          <w:sz w:val="28"/>
          <w:szCs w:val="28"/>
        </w:rPr>
      </w:pPr>
      <w:r w:rsidDel="00000000" w:rsidR="00000000" w:rsidRPr="00000000">
        <w:rPr/>
        <w:drawing>
          <wp:inline distB="0" distT="0" distL="0" distR="0">
            <wp:extent cx="5400040" cy="2401204"/>
            <wp:effectExtent b="0" l="0" r="0" t="0"/>
            <wp:docPr descr="C:\Users\ccanal\AppData\Local\Microsoft\Windows\INetCache\Content.Word\EXT_01_EDITAT.jpg" id="8" name="image3.jpg"/>
            <a:graphic>
              <a:graphicData uri="http://schemas.openxmlformats.org/drawingml/2006/picture">
                <pic:pic>
                  <pic:nvPicPr>
                    <pic:cNvPr descr="C:\Users\ccanal\AppData\Local\Microsoft\Windows\INetCache\Content.Word\EXT_01_EDITAT.jpg"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012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360" w:lineRule="auto"/>
        <w:rPr>
          <w:rFonts w:ascii="Arial" w:cs="Arial" w:eastAsia="Arial" w:hAnsi="Arial"/>
          <w:b w:val="1"/>
          <w:bCs w:val="1"/>
          <w:color w:val="ff66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660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280" w:before="280" w:line="360" w:lineRule="auto"/>
        <w:jc w:val="both"/>
        <w:rPr>
          <w:rFonts w:ascii="Arial" w:cs="Arial" w:eastAsia="Arial" w:hAnsi="Arial"/>
          <w:b w:val="1"/>
          <w:bCs w:val="1"/>
          <w:color w:val="80808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08080"/>
          <w:sz w:val="28"/>
          <w:szCs w:val="28"/>
          <w:rtl w:val="0"/>
        </w:rPr>
        <w:t xml:space="preserve">“Pensar el museu, imaginar futurs”: un nou cicle de converses que porta a Barcelona les principals veus internacionals dels museus i l’arquitectura</w:t>
      </w:r>
    </w:p>
    <w:p w:rsidR="00000000" w:rsidDel="00000000" w:rsidP="00000000" w:rsidRDefault="00000000" w:rsidRPr="00000000" w14:paraId="00000007">
      <w:pPr>
        <w:spacing w:after="280" w:before="28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El cicle de converses “Pensar el museu, imaginar futurs”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comença el dissabte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24 d’octubre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amb una jornada que reunirà al MNAC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Caroline Campbell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directora de la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National Gallery of Ireland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Francesca Cappelletti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directora de la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Galleria Borghese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de Roma;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Adriano Pedrosa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director del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Museu de Arte de São Paulo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i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Marc-Olivier Wahler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director del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Musée d’art et d’histoire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de Ginebra, juntament amb el director del MNAC,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Pepe Serra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 A la tarda participaran en aquesta primera sessió els arquitectes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Elizabeth Diller, Shohei Shigematsu, Stephan Schütz i Kulapat Yantrasast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i l’assessor en estratègia cultural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András Szántó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que conduirà el debat.</w:t>
      </w:r>
    </w:p>
    <w:p w:rsidR="00000000" w:rsidDel="00000000" w:rsidP="00000000" w:rsidRDefault="00000000" w:rsidRPr="00000000" w14:paraId="00000008">
      <w:pPr>
        <w:spacing w:after="280" w:before="28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 cicle de converses que ara s’inicia i que s’estendrà al llarg del 2027 forma part del programa públic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MNAC en transformació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un espai de reflexió i debat concebut per compartir i fer transparent el procés d’ampliació del Museu Nacional.</w:t>
      </w:r>
    </w:p>
    <w:p w:rsidR="00000000" w:rsidDel="00000000" w:rsidP="00000000" w:rsidRDefault="00000000" w:rsidRPr="00000000" w14:paraId="00000009">
      <w:pPr>
        <w:spacing w:after="280" w:before="28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Els professionals que participaran en les diverses trobades, tots ells vinculats a projectes culturals i arquitectònics de gran rellevància i amb experiència directa en processos de transformació comparables al que afronta actualment el Museu Nacional, reflexionaran sobre el paper dels museus davant els canvis socials, culturals, tecnològics, econòmics i mediambientals que defineixen el nostre segle.</w:t>
      </w:r>
    </w:p>
    <w:p w:rsidR="00000000" w:rsidDel="00000000" w:rsidP="00000000" w:rsidRDefault="00000000" w:rsidRPr="00000000" w14:paraId="0000000A">
      <w:pPr>
        <w:spacing w:after="280" w:before="28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Durant les sessions s’abordaran, des d’una perspectiva crítica, qüestions com ara els nous models de museu, el paper dels museus nacionals en un món globalitzat, l’arquitectura com a motor de transformació institucional, la governança i la rendició de comptes, la innovació en la gestió cultural, les noves tecnologies, els públics emergents, la sostenibilitat, i la contribució de la cultura als reptes urbans i socials contemporanis.</w:t>
      </w:r>
    </w:p>
    <w:p w:rsidR="00000000" w:rsidDel="00000000" w:rsidP="00000000" w:rsidRDefault="00000000" w:rsidRPr="00000000" w14:paraId="0000000B">
      <w:pPr>
        <w:spacing w:after="280" w:before="28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Aquest cicle combina les dimensions nacional i internacional amb una clara vocació pública i de proximitat. El seu propòsit és contribuir a comprendre per què el Museu Nacional es transforma, quin impacte tindrà aquest procés i quines oportunitats obre, alhora que busca generar coneixement, confiança i participació al voltant d’un projecte estratègic per a Barcelona i per al conjunt de Catalunya.</w:t>
      </w:r>
    </w:p>
    <w:p w:rsidR="00000000" w:rsidDel="00000000" w:rsidP="00000000" w:rsidRDefault="00000000" w:rsidRPr="00000000" w14:paraId="0000000C">
      <w:pPr>
        <w:spacing w:after="280" w:before="28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segona sessió d’aquest cicle tindrà lloc el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19 de novembre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amb la participació de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Tristram Hunt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director del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Victoria and Albert Museum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de Londres.</w:t>
      </w:r>
    </w:p>
    <w:p w:rsidR="00000000" w:rsidDel="00000000" w:rsidP="00000000" w:rsidRDefault="00000000" w:rsidRPr="00000000" w14:paraId="0000000D">
      <w:pPr>
        <w:spacing w:after="280" w:before="28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“Pensar el museu, imaginar futurs”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continuarà al llarg del 2027 amb més veus i perspectives procedents del món dels museus, l’arquitectura, la creació artística, l’educació, la tecnologia, la comunitat i el pensament.</w:t>
      </w:r>
    </w:p>
    <w:p w:rsidR="00000000" w:rsidDel="00000000" w:rsidP="00000000" w:rsidRDefault="00000000" w:rsidRPr="00000000" w14:paraId="0000000E">
      <w:pPr>
        <w:spacing w:after="280" w:before="280" w:line="360" w:lineRule="auto"/>
        <w:jc w:val="both"/>
        <w:rPr>
          <w:rFonts w:ascii="Arial" w:cs="Arial" w:eastAsia="Arial" w:hAnsi="Arial"/>
          <w:b w:val="1"/>
          <w:bCs w:val="1"/>
          <w:color w:val="ff66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80" w:before="280" w:line="360" w:lineRule="auto"/>
        <w:jc w:val="both"/>
        <w:rPr>
          <w:rFonts w:ascii="Arial" w:cs="Arial" w:eastAsia="Arial" w:hAnsi="Arial"/>
          <w:b w:val="1"/>
          <w:bCs w:val="1"/>
          <w:color w:val="ff66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6600"/>
          <w:sz w:val="24"/>
          <w:szCs w:val="24"/>
          <w:rtl w:val="0"/>
        </w:rPr>
        <w:t xml:space="preserve">El programa públic MNAC en transformació</w:t>
      </w:r>
    </w:p>
    <w:p w:rsidR="00000000" w:rsidDel="00000000" w:rsidP="00000000" w:rsidRDefault="00000000" w:rsidRPr="00000000" w14:paraId="00000010">
      <w:pPr>
        <w:spacing w:after="280" w:before="28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MNAC en transformació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és el programa públic que acompanya el procés d’ampliació del Museu Nacional. Convoca professionals del sector, artistes i creadors, comunitat educativa i públics diversos amb l’objectiu d’implicar activament el conjunt de la societat en aquest procés. Es desplegarà arreu del territori mitjançant diverses propostes i formats, tant presencials com digitals, en col·laboració amb agents i xarxes comunitàries, i es complementarà amb publicacions monogràfiques.</w:t>
      </w:r>
    </w:p>
    <w:p w:rsidR="00000000" w:rsidDel="00000000" w:rsidP="00000000" w:rsidRDefault="00000000" w:rsidRPr="00000000" w14:paraId="00000011">
      <w:pPr>
        <w:spacing w:after="240" w:before="24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Programa  </w:t>
      </w:r>
    </w:p>
    <w:p w:rsidR="00000000" w:rsidDel="00000000" w:rsidP="00000000" w:rsidRDefault="00000000" w:rsidRPr="00000000" w14:paraId="00000013">
      <w:pPr>
        <w:spacing w:after="240" w:before="240" w:line="240" w:lineRule="auto"/>
        <w:rPr>
          <w:rFonts w:ascii="Helvetica Neue" w:cs="Helvetica Neue" w:eastAsia="Helvetica Neue" w:hAnsi="Helvetica Neue"/>
          <w:b w:val="1"/>
          <w:bCs w:val="1"/>
          <w:color w:val="ff6600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6600"/>
          <w:sz w:val="24"/>
          <w:szCs w:val="24"/>
          <w:rtl w:val="0"/>
        </w:rPr>
        <w:t xml:space="preserve">Dissabte 24 d’octubre </w:t>
      </w:r>
    </w:p>
    <w:p w:rsidR="00000000" w:rsidDel="00000000" w:rsidP="00000000" w:rsidRDefault="00000000" w:rsidRPr="00000000" w14:paraId="00000014">
      <w:pPr>
        <w:spacing w:after="240" w:before="240" w:line="240" w:lineRule="auto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10.30 h Presentació i benvinguda a càrrec de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Pepe Serra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director del Museu Nacional d’Art de Catalunya</w:t>
      </w:r>
    </w:p>
    <w:p w:rsidR="00000000" w:rsidDel="00000000" w:rsidP="00000000" w:rsidRDefault="00000000" w:rsidRPr="00000000" w14:paraId="00000015">
      <w:pPr>
        <w:spacing w:after="240" w:before="240" w:line="240" w:lineRule="auto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 partir de les 11 h, presentacions de:</w:t>
      </w:r>
    </w:p>
    <w:p w:rsidR="00000000" w:rsidDel="00000000" w:rsidP="00000000" w:rsidRDefault="00000000" w:rsidRPr="00000000" w14:paraId="00000016">
      <w:pPr>
        <w:spacing w:after="240" w:before="240" w:line="240" w:lineRule="auto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Adriano Pedrosa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director artístic del Museu de Arte de São Paulo</w:t>
      </w:r>
    </w:p>
    <w:p w:rsidR="00000000" w:rsidDel="00000000" w:rsidP="00000000" w:rsidRDefault="00000000" w:rsidRPr="00000000" w14:paraId="00000017">
      <w:pPr>
        <w:spacing w:after="240" w:before="240" w:line="240" w:lineRule="auto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Caroline Campbell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directora de la National Gallery of Ireland</w:t>
      </w:r>
    </w:p>
    <w:p w:rsidR="00000000" w:rsidDel="00000000" w:rsidP="00000000" w:rsidRDefault="00000000" w:rsidRPr="00000000" w14:paraId="00000018">
      <w:pPr>
        <w:spacing w:after="240" w:before="240" w:line="240" w:lineRule="auto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Marc-Olivier Wahler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director del Musée d’art et d’histoire de Ginebra</w:t>
      </w:r>
    </w:p>
    <w:p w:rsidR="00000000" w:rsidDel="00000000" w:rsidP="00000000" w:rsidRDefault="00000000" w:rsidRPr="00000000" w14:paraId="00000019">
      <w:pPr>
        <w:spacing w:after="240" w:before="240" w:line="240" w:lineRule="auto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Francesca Cappelletti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directora de la Galleria Borghese de Roma</w:t>
      </w:r>
    </w:p>
    <w:p w:rsidR="00000000" w:rsidDel="00000000" w:rsidP="00000000" w:rsidRDefault="00000000" w:rsidRPr="00000000" w14:paraId="0000001A">
      <w:pPr>
        <w:spacing w:after="240" w:before="240" w:line="240" w:lineRule="auto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13.30 h Preguntes i respostes amb tots els ponents, moderades per Pepe Serra</w:t>
      </w:r>
    </w:p>
    <w:p w:rsidR="00000000" w:rsidDel="00000000" w:rsidP="00000000" w:rsidRDefault="00000000" w:rsidRPr="00000000" w14:paraId="0000001B">
      <w:pPr>
        <w:spacing w:after="240" w:before="240" w:line="240" w:lineRule="auto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14.00-15.30 h Descans per dinar</w:t>
      </w:r>
    </w:p>
    <w:p w:rsidR="00000000" w:rsidDel="00000000" w:rsidP="00000000" w:rsidRDefault="00000000" w:rsidRPr="00000000" w14:paraId="0000001C">
      <w:pPr>
        <w:spacing w:after="240" w:before="240" w:line="240" w:lineRule="auto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16.00 h Introducció a càrrec d’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András Szántó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assessor en estratègia cultural</w:t>
      </w:r>
    </w:p>
    <w:p w:rsidR="00000000" w:rsidDel="00000000" w:rsidP="00000000" w:rsidRDefault="00000000" w:rsidRPr="00000000" w14:paraId="0000001D">
      <w:pPr>
        <w:spacing w:after="240" w:before="240" w:line="240" w:lineRule="auto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16.15 h Conversa entre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Elizabeth Diller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arquitecta cofundadora de l’estudi Diller Scofidio, i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Stephan Schütz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arquitecte i soci executiu de gmp Architekten</w:t>
      </w:r>
    </w:p>
    <w:p w:rsidR="00000000" w:rsidDel="00000000" w:rsidP="00000000" w:rsidRDefault="00000000" w:rsidRPr="00000000" w14:paraId="0000001E">
      <w:pPr>
        <w:spacing w:after="240" w:before="240" w:line="240" w:lineRule="auto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17.30 h Conversa entre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Shohei Shigematsu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arquitecte i soci d’OMA, i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Kulapat Yantrasast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arquitecte, fundador i director creatiu de WHY architecture</w:t>
      </w:r>
    </w:p>
    <w:p w:rsidR="00000000" w:rsidDel="00000000" w:rsidP="00000000" w:rsidRDefault="00000000" w:rsidRPr="00000000" w14:paraId="0000001F">
      <w:pPr>
        <w:spacing w:after="240" w:before="240" w:line="240" w:lineRule="auto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18.45 h Preguntes i respostes amb tots els ponents, moderades per András Szántó</w:t>
      </w:r>
    </w:p>
    <w:p w:rsidR="00000000" w:rsidDel="00000000" w:rsidP="00000000" w:rsidRDefault="00000000" w:rsidRPr="00000000" w14:paraId="00000020">
      <w:pPr>
        <w:spacing w:after="240" w:before="240" w:line="240" w:lineRule="auto"/>
        <w:rPr>
          <w:rFonts w:ascii="Helvetica Neue" w:cs="Helvetica Neue" w:eastAsia="Helvetica Neue" w:hAnsi="Helvetica Neue"/>
          <w:b w:val="1"/>
          <w:bCs w:val="1"/>
          <w:color w:val="ff6600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6600"/>
          <w:sz w:val="24"/>
          <w:szCs w:val="24"/>
          <w:rtl w:val="0"/>
        </w:rPr>
        <w:t xml:space="preserve">Dijous 19 de novembre </w:t>
      </w:r>
    </w:p>
    <w:p w:rsidR="00000000" w:rsidDel="00000000" w:rsidP="00000000" w:rsidRDefault="00000000" w:rsidRPr="00000000" w14:paraId="00000021">
      <w:pPr>
        <w:spacing w:after="240" w:before="240" w:line="240" w:lineRule="auto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11 h “Cívic i global: el V&amp;A com un museu cosmopolita”,</w:t>
      </w: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conferència de Sir Tristram Hunt, director del Victoria and Albert Museum de Londres</w:t>
      </w:r>
    </w:p>
    <w:p w:rsidR="00000000" w:rsidDel="00000000" w:rsidP="00000000" w:rsidRDefault="00000000" w:rsidRPr="00000000" w14:paraId="00000022">
      <w:pPr>
        <w:spacing w:after="240" w:before="240" w:line="240" w:lineRule="auto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Tot seguit, conversa amb Pepe Serra, director del Museu Nacional d’Art de Catalunya</w:t>
      </w:r>
    </w:p>
    <w:p w:rsidR="00000000" w:rsidDel="00000000" w:rsidP="00000000" w:rsidRDefault="00000000" w:rsidRPr="00000000" w14:paraId="00000023">
      <w:pPr>
        <w:spacing w:after="240" w:before="240" w:line="240" w:lineRule="auto"/>
        <w:rPr>
          <w:color w:val="ff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="240" w:lineRule="auto"/>
        <w:rPr>
          <w:color w:val="ff0000"/>
          <w:sz w:val="48"/>
          <w:szCs w:val="48"/>
        </w:rPr>
      </w:pPr>
      <w:r w:rsidDel="00000000" w:rsidR="00000000" w:rsidRPr="00000000">
        <w:rPr>
          <w:color w:val="ff0000"/>
          <w:sz w:val="48"/>
          <w:szCs w:val="48"/>
        </w:rPr>
        <w:drawing>
          <wp:inline distB="0" distT="0" distL="0" distR="0">
            <wp:extent cx="2271169" cy="989997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71169" cy="98999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a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Tipusdelletraperdefectedelpargraf" w:default="1">
    <w:name w:val="Default Paragraph Font"/>
    <w:uiPriority w:val="1"/>
    <w:semiHidden w:val="1"/>
    <w:unhideWhenUsed w:val="1"/>
  </w:style>
  <w:style w:type="table" w:styleId="Tau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nsellista" w:default="1">
    <w:name w:val="No List"/>
    <w:uiPriority w:val="99"/>
    <w:semiHidden w:val="1"/>
    <w:unhideWhenUsed w:val="1"/>
  </w:style>
  <w:style w:type="paragraph" w:styleId="Textdeglobus">
    <w:name w:val="Balloon Text"/>
    <w:basedOn w:val="Normal"/>
    <w:link w:val="TextdeglobusCar"/>
    <w:uiPriority w:val="99"/>
    <w:semiHidden w:val="1"/>
    <w:unhideWhenUsed w:val="1"/>
    <w:rsid w:val="00DC5598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deglobusCar" w:customStyle="1">
    <w:name w:val="Text de globus Car"/>
    <w:basedOn w:val="Tipusdelletraperdefectedelpargraf"/>
    <w:link w:val="Textdeglobus"/>
    <w:uiPriority w:val="99"/>
    <w:semiHidden w:val="1"/>
    <w:rsid w:val="00DC5598"/>
    <w:rPr>
      <w:rFonts w:ascii="Segoe UI" w:cs="Segoe UI" w:hAnsi="Segoe UI"/>
      <w:sz w:val="18"/>
      <w:szCs w:val="18"/>
    </w:rPr>
  </w:style>
  <w:style w:type="paragraph" w:styleId="NormalWeb">
    <w:name w:val="Normal (Web)"/>
    <w:basedOn w:val="Normal"/>
    <w:uiPriority w:val="99"/>
    <w:semiHidden w:val="1"/>
    <w:unhideWhenUsed w:val="1"/>
    <w:rsid w:val="0012431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ca-ES"/>
    </w:rPr>
  </w:style>
  <w:style w:type="character" w:styleId="Textennegreta">
    <w:name w:val="Strong"/>
    <w:basedOn w:val="Tipusdelletraperdefectedelpargraf"/>
    <w:uiPriority w:val="22"/>
    <w:qFormat w:val="1"/>
    <w:rsid w:val="00124314"/>
    <w:rPr>
      <w:b w:val="1"/>
      <w:bCs w:val="1"/>
    </w:rPr>
  </w:style>
  <w:style w:type="character" w:styleId="mfasi">
    <w:name w:val="Emphasis"/>
    <w:basedOn w:val="Tipusdelletraperdefectedelpargraf"/>
    <w:uiPriority w:val="20"/>
    <w:qFormat w:val="1"/>
    <w:rsid w:val="00124314"/>
    <w:rPr>
      <w:i w:val="1"/>
      <w:iCs w:val="1"/>
    </w:rPr>
  </w:style>
  <w:style w:type="character" w:styleId="Refernciadecomentari">
    <w:name w:val="annotation reference"/>
    <w:basedOn w:val="Tipusdelletraperdefectedelpargraf"/>
    <w:uiPriority w:val="99"/>
    <w:semiHidden w:val="1"/>
    <w:unhideWhenUsed w:val="1"/>
    <w:rsid w:val="009B79E3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 w:val="1"/>
    <w:unhideWhenUsed w:val="1"/>
    <w:rsid w:val="009B79E3"/>
    <w:pPr>
      <w:spacing w:line="240" w:lineRule="auto"/>
    </w:pPr>
    <w:rPr>
      <w:sz w:val="20"/>
      <w:szCs w:val="20"/>
    </w:rPr>
  </w:style>
  <w:style w:type="character" w:styleId="TextdecomentariCar" w:customStyle="1">
    <w:name w:val="Text de comentari Car"/>
    <w:basedOn w:val="Tipusdelletraperdefectedelpargraf"/>
    <w:link w:val="Textdecomentari"/>
    <w:uiPriority w:val="99"/>
    <w:semiHidden w:val="1"/>
    <w:rsid w:val="009B79E3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W6Ef2THmoQUP9PMdGSJbkDlrfg==">CgMxLjAyDmguZHBmbmIxNjA1d2U5OAByITE2SU16eUJkMjdIUDc0RVlsV3ZSVHlCdmtsYUFDVTQ0cQ==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2026-10-09T12:48:00Z</dcterms:created>
  <dc:creator>Charo Canal Otero</dc:creator>
</cp:coreProperties>
</file>